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4B" w:rsidRDefault="00E94E4B"/>
    <w:p w:rsidR="00E94E4B" w:rsidRDefault="00E94E4B"/>
    <w:p w:rsidR="00E94E4B" w:rsidRPr="00980F4A" w:rsidRDefault="00E94E4B" w:rsidP="00E94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0F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услуг, оказываемых Муниципальным архивом Администрации муниципального района «Забайкальский район»</w:t>
      </w:r>
    </w:p>
    <w:p w:rsidR="00E94E4B" w:rsidRPr="00980F4A" w:rsidRDefault="00E94E4B" w:rsidP="00E94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архив</w:t>
      </w:r>
      <w:r w:rsidRPr="00980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«Забайкальский район»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22 октября 2004 г. № 125-ФЗ «Об архивном деле в Российской Федерации» оказывают бесплатные (статья 26, п. 3</w:t>
      </w:r>
      <w:r w:rsidR="00E54418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услуги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 и физическим лицам.</w:t>
      </w:r>
    </w:p>
    <w:p w:rsidR="00E54418" w:rsidRPr="00980F4A" w:rsidRDefault="00E94E4B" w:rsidP="00E54418">
      <w:pPr>
        <w:spacing w:before="480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Администрация муниципального района «Забайкальский район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определила</w:t>
      </w:r>
      <w:r w:rsidR="00E54418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4418" w:rsidRPr="00980F4A" w:rsidRDefault="00E54418" w:rsidP="00E54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4E4B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муниципального района «Забайкальский район» от 24. Ноября 2010 года № 1039 утвержден</w:t>
      </w:r>
      <w:r w:rsidR="00172C5B" w:rsidRPr="00980F4A">
        <w:rPr>
          <w:rStyle w:val="5"/>
          <w:color w:val="000000"/>
          <w:sz w:val="28"/>
          <w:szCs w:val="28"/>
        </w:rPr>
        <w:t xml:space="preserve"> Административный регламент по предоставлению муниципальным архивом, Администрации муниципального района «Забайкальский район» муниципальной услуги «Выдача копий архивных документов, п</w:t>
      </w:r>
      <w:r w:rsidRPr="00980F4A">
        <w:rPr>
          <w:rStyle w:val="5"/>
          <w:color w:val="000000"/>
          <w:sz w:val="28"/>
          <w:szCs w:val="28"/>
        </w:rPr>
        <w:t>одтверждающих право на владение землёй»,</w:t>
      </w:r>
      <w:r w:rsidRPr="00980F4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хранящихся в муниципальном архиве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4418" w:rsidRPr="00980F4A" w:rsidRDefault="00E54418" w:rsidP="00E54418">
      <w:pPr>
        <w:spacing w:before="480" w:after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80F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0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муниципального района «Забайкальский район» от 14 декабря 2012 года № 1509</w:t>
      </w:r>
      <w:r w:rsidRPr="0098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Pr="00980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«Исполнение запросов социально-правового характера юридических и физических лиц»</w:t>
      </w:r>
      <w:r w:rsidRPr="00980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хранящихся в муниципальном архиве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2C5B" w:rsidRPr="00980F4A" w:rsidRDefault="00E54418" w:rsidP="00E54418">
      <w:pPr>
        <w:spacing w:before="48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E5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муниципального района «Забайкальский район» от 21 декабря 2012 года № 1570 О внесении изменений в административный регламент по предоставлению муниципальной услуги </w:t>
      </w:r>
      <w:r w:rsidRPr="00E5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документ</w:t>
      </w:r>
      <w:r w:rsidRPr="00980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для пользователей в читального</w:t>
      </w:r>
      <w:r w:rsidRPr="00E5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</w:t>
      </w:r>
      <w:r w:rsidRPr="00980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5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архива»</w:t>
      </w:r>
      <w:r w:rsidRPr="00980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хранящихся в муниципальном архиве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E4B" w:rsidRPr="00980F4A" w:rsidRDefault="00E94E4B" w:rsidP="00E94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Бесплатные услуги:</w:t>
      </w:r>
    </w:p>
    <w:p w:rsidR="00E94E4B" w:rsidRPr="00980F4A" w:rsidRDefault="00E94E4B" w:rsidP="00E94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Тематические запросы</w:t>
      </w:r>
    </w:p>
    <w:p w:rsidR="00E94E4B" w:rsidRPr="00980F4A" w:rsidRDefault="00E94E4B" w:rsidP="00E94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заявителям архивных справок, выписок или копий архивных документов, информации (в виде информационных писем, тематических перечней документов, тематических подборок копий документов) по вопросам, относящимся к компетенции органов местного самоуправления города Костромы, документы которых находятся на хранении в Муниципальном архиве.</w:t>
      </w:r>
    </w:p>
    <w:p w:rsidR="00E94E4B" w:rsidRPr="00980F4A" w:rsidRDefault="00E94E4B" w:rsidP="00E94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по вопросам: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смены фамилии несовершеннолетним,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опеки и усыновления несовершеннолетних,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жилой площади,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выделения земельных участков,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переименовании улиц,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по строительству и вводу в эксплуатацию,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переоборудование объектов недвижимости,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регистрации предприятий на территории города Костромы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другое.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пользователям информации о составе фондов архива.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пользователей в читальном зале архива с предоставлением архивных документов или их копий и</w:t>
      </w:r>
      <w:r w:rsidR="00980F4A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имеющихся архивных документов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E4B" w:rsidRPr="00980F4A" w:rsidRDefault="00E94E4B" w:rsidP="00E94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Запросы социально-правового характера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заявителям архивных справок или копий архивных документов, связанных с социальной защитой граждан, предусматривающей их пенсионное обеспечение, а также для получения льгот и компенсаций в соответствии с законодательством Российской Федерации.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по тел</w:t>
      </w:r>
      <w:r w:rsidR="00980F4A" w:rsidRPr="00980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ефону: 2-15-59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организациям - источникам комплектования архива организационно-методической помощи в работе по организации документов в делопроизводстве, государственному учету, экспертизе ценности документов, их отбору, описанию и подготовке к передаче на хранение в архив.</w:t>
      </w:r>
    </w:p>
    <w:p w:rsidR="00E94E4B" w:rsidRPr="00980F4A" w:rsidRDefault="00E94E4B" w:rsidP="00E94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приема документов и консультирование заявителей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4E4B" w:rsidRPr="00980F4A" w:rsidRDefault="00E94E4B" w:rsidP="00E94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</w:t>
      </w:r>
      <w:r w:rsidR="00980F4A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едельник -  пятница с 9.00 до 18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.00,</w:t>
      </w:r>
    </w:p>
    <w:p w:rsidR="00E94E4B" w:rsidRPr="00980F4A" w:rsidRDefault="00E94E4B" w:rsidP="00E94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перерыв на обед с </w:t>
      </w:r>
      <w:r w:rsidR="00980F4A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12.30 до 14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:rsidR="00E94E4B" w:rsidRPr="00980F4A" w:rsidRDefault="00E94E4B" w:rsidP="00E94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 – выходной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4E4B" w:rsidRPr="00980F4A" w:rsidRDefault="00E94E4B" w:rsidP="00E94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Для исполнения запроса заявителем представляются следующие документы:</w:t>
      </w:r>
    </w:p>
    <w:p w:rsidR="00E94E4B" w:rsidRPr="00980F4A" w:rsidRDefault="00E94E4B" w:rsidP="00E94E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документ, удостоверяющий личность заявителя;</w:t>
      </w:r>
    </w:p>
    <w:p w:rsidR="00E94E4B" w:rsidRPr="00980F4A" w:rsidRDefault="00E94E4B" w:rsidP="00E94E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б) документ, подтверждающий полномочия лица, непосредственно обращающегося в архив, на обращение с запросом о предоставлении муниципальной услуги (в случае, когда заявителем является юридическое лицо </w:t>
      </w:r>
      <w:proofErr w:type="gramStart"/>
      <w:r w:rsidRPr="00980F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либо</w:t>
      </w:r>
      <w:proofErr w:type="gramEnd"/>
      <w:r w:rsidRPr="00980F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когда с запросом о предоставлении муниципальной услуги обращается представитель заявителя);</w:t>
      </w:r>
    </w:p>
    <w:p w:rsidR="00E94E4B" w:rsidRPr="00980F4A" w:rsidRDefault="00E94E4B" w:rsidP="00E94E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 </w:t>
      </w:r>
      <w:hyperlink r:id="rId5" w:history="1">
        <w:r w:rsidRPr="00980F4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запрос</w:t>
        </w:r>
      </w:hyperlink>
      <w:r w:rsidRPr="00980F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о предоставлении архивных сведений.</w:t>
      </w:r>
    </w:p>
    <w:p w:rsidR="00E94E4B" w:rsidRPr="00980F4A" w:rsidRDefault="00E94E4B" w:rsidP="00E94E4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заявителю отказывается в случае:</w:t>
      </w:r>
    </w:p>
    <w:p w:rsidR="00E94E4B" w:rsidRPr="00980F4A" w:rsidRDefault="00E94E4B" w:rsidP="00E94E4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непредставления </w:t>
      </w:r>
      <w:proofErr w:type="gramStart"/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proofErr w:type="gramEnd"/>
      <w:r w:rsidRPr="00980F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удостоверяющих личность заявителя, либо документа, подтверждающего полномочия лица;</w:t>
      </w:r>
    </w:p>
    <w:p w:rsidR="00E94E4B" w:rsidRPr="00980F4A" w:rsidRDefault="00E94E4B" w:rsidP="00E94E4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запроса сведений о личной или семейной тайне гражданина, его частной жизни, либо сведений, создающих угрозу для его безопасности, если со дня создания документов, содержащих такие сведения, прошло не более 75 лет, а ограничение на доступ к таким сведениям не отменено в установленном порядке;</w:t>
      </w:r>
    </w:p>
    <w:p w:rsidR="00E94E4B" w:rsidRPr="00980F4A" w:rsidRDefault="00E94E4B" w:rsidP="00E94E4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запрашиваемая информация не относится к информации, содержащейся в архивных документах, хр</w:t>
      </w:r>
      <w:r w:rsidR="00980F4A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анящихся </w:t>
      </w:r>
      <w:proofErr w:type="gramStart"/>
      <w:r w:rsidR="00980F4A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муниципальном</w:t>
      </w:r>
      <w:proofErr w:type="gramEnd"/>
      <w:r w:rsidR="00980F4A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архиве</w:t>
      </w:r>
      <w:r w:rsidR="00980F4A" w:rsidRPr="0098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F4A" w:rsidRPr="0098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«Забайкальский район» </w:t>
      </w:r>
      <w:r w:rsidR="00980F4A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4E4B" w:rsidRPr="00980F4A" w:rsidRDefault="00E94E4B" w:rsidP="00E94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запроса о допуске к документам, находящимся в неудовлетворительном физическом состоянии, при отсутствии письменного разрешения руководителя отраслевого (функционального) органа Администрац</w:t>
      </w:r>
      <w:r w:rsidR="00980F4A"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муниципального района «Забайкальский район» или специалист</w:t>
      </w:r>
      <w:r w:rsidRPr="0098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архива на допуск к таким документам.</w:t>
      </w:r>
    </w:p>
    <w:p w:rsidR="00E94E4B" w:rsidRPr="00980F4A" w:rsidRDefault="00E94E4B">
      <w:pPr>
        <w:rPr>
          <w:sz w:val="28"/>
          <w:szCs w:val="28"/>
        </w:rPr>
      </w:pPr>
      <w:bookmarkStart w:id="0" w:name="_GoBack"/>
      <w:bookmarkEnd w:id="0"/>
    </w:p>
    <w:sectPr w:rsidR="00E94E4B" w:rsidRPr="0098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4836"/>
    <w:multiLevelType w:val="multilevel"/>
    <w:tmpl w:val="F6A2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8B"/>
    <w:rsid w:val="00172C5B"/>
    <w:rsid w:val="001A36A2"/>
    <w:rsid w:val="002B2CD3"/>
    <w:rsid w:val="00372713"/>
    <w:rsid w:val="00980F4A"/>
    <w:rsid w:val="00B26E8B"/>
    <w:rsid w:val="00E54418"/>
    <w:rsid w:val="00E94E4B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82F8"/>
  <w15:chartTrackingRefBased/>
  <w15:docId w15:val="{6FAD8900-533D-4148-84CD-9DE64EC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713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E94E4B"/>
    <w:rPr>
      <w:rFonts w:ascii="Times New Roman" w:hAnsi="Times New Roman" w:cs="Times New Roman"/>
      <w:spacing w:val="-4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94E4B"/>
    <w:rPr>
      <w:rFonts w:ascii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E94E4B"/>
    <w:pPr>
      <w:widowControl w:val="0"/>
      <w:shd w:val="clear" w:color="auto" w:fill="FFFFFF"/>
      <w:spacing w:after="0" w:line="226" w:lineRule="exact"/>
    </w:pPr>
    <w:rPr>
      <w:rFonts w:ascii="Times New Roman" w:hAnsi="Times New Roman" w:cs="Times New Roman"/>
      <w:spacing w:val="-4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E94E4B"/>
  </w:style>
  <w:style w:type="paragraph" w:customStyle="1" w:styleId="20">
    <w:name w:val="Основной текст (2)"/>
    <w:basedOn w:val="a"/>
    <w:link w:val="2"/>
    <w:rsid w:val="00E94E4B"/>
    <w:pPr>
      <w:widowControl w:val="0"/>
      <w:shd w:val="clear" w:color="auto" w:fill="FFFFFF"/>
      <w:spacing w:before="300" w:after="0" w:line="226" w:lineRule="exact"/>
      <w:jc w:val="center"/>
    </w:pPr>
    <w:rPr>
      <w:rFonts w:ascii="Times New Roman" w:hAnsi="Times New Roman" w:cs="Times New Roman"/>
      <w:b/>
      <w:bCs/>
      <w:spacing w:val="-2"/>
      <w:sz w:val="18"/>
      <w:szCs w:val="18"/>
    </w:rPr>
  </w:style>
  <w:style w:type="character" w:customStyle="1" w:styleId="5">
    <w:name w:val="Основной текст (5)_"/>
    <w:basedOn w:val="a0"/>
    <w:link w:val="50"/>
    <w:rsid w:val="00172C5B"/>
    <w:rPr>
      <w:rFonts w:ascii="Times New Roman" w:hAnsi="Times New Roman" w:cs="Times New Roman"/>
      <w:spacing w:val="-3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2C5B"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pacing w:val="-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7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39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242">
          <w:marLeft w:val="117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92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dkostroma.ru/i/u/power/archive/%D0%97%D0%B0%D0%BF%D1%80%D0%BE%D1%81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2024-09-25T08:44:00Z</dcterms:created>
  <dcterms:modified xsi:type="dcterms:W3CDTF">2024-09-25T23:59:00Z</dcterms:modified>
</cp:coreProperties>
</file>